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2B639" w14:textId="46589671" w:rsidR="00B25625" w:rsidRPr="00B25625" w:rsidRDefault="00B25625" w:rsidP="00B25625">
      <w:pPr>
        <w:spacing w:after="150" w:line="240" w:lineRule="auto"/>
        <w:jc w:val="center"/>
        <w:outlineLvl w:val="2"/>
        <w:rPr>
          <w:rFonts w:eastAsia="Times New Roman" w:cstheme="minorHAnsi"/>
          <w:b/>
          <w:bCs/>
          <w:color w:val="000000"/>
          <w:sz w:val="27"/>
          <w:szCs w:val="27"/>
        </w:rPr>
      </w:pPr>
      <w:r w:rsidRPr="00B25625">
        <w:rPr>
          <w:rFonts w:eastAsia="Times New Roman" w:cstheme="minorHAnsi"/>
          <w:b/>
          <w:bCs/>
          <w:color w:val="000000"/>
          <w:sz w:val="27"/>
          <w:szCs w:val="27"/>
        </w:rPr>
        <w:t xml:space="preserve">Georgia </w:t>
      </w:r>
      <w:proofErr w:type="spellStart"/>
      <w:r w:rsidRPr="00B25625">
        <w:rPr>
          <w:rFonts w:eastAsia="Times New Roman" w:cstheme="minorHAnsi"/>
          <w:b/>
          <w:bCs/>
          <w:color w:val="000000"/>
          <w:sz w:val="27"/>
          <w:szCs w:val="27"/>
        </w:rPr>
        <w:t>Zemo</w:t>
      </w:r>
      <w:proofErr w:type="spellEnd"/>
      <w:r w:rsidRPr="00B25625">
        <w:rPr>
          <w:rFonts w:eastAsia="Times New Roman" w:cstheme="minorHAnsi"/>
          <w:b/>
          <w:bCs/>
          <w:color w:val="000000"/>
          <w:sz w:val="27"/>
          <w:szCs w:val="27"/>
        </w:rPr>
        <w:t xml:space="preserve"> </w:t>
      </w:r>
      <w:proofErr w:type="spellStart"/>
      <w:r w:rsidRPr="00B25625">
        <w:rPr>
          <w:rFonts w:eastAsia="Times New Roman" w:cstheme="minorHAnsi"/>
          <w:b/>
          <w:bCs/>
          <w:color w:val="000000"/>
          <w:sz w:val="27"/>
          <w:szCs w:val="27"/>
        </w:rPr>
        <w:t>Samgori</w:t>
      </w:r>
      <w:proofErr w:type="spellEnd"/>
      <w:r w:rsidRPr="00B25625">
        <w:rPr>
          <w:rFonts w:eastAsia="Times New Roman" w:cstheme="minorHAnsi"/>
          <w:b/>
          <w:bCs/>
          <w:color w:val="000000"/>
          <w:sz w:val="27"/>
          <w:szCs w:val="27"/>
        </w:rPr>
        <w:t xml:space="preserve"> Irrigation Project (ZSIP) </w:t>
      </w:r>
      <w:r w:rsidR="00976D41">
        <w:rPr>
          <w:rFonts w:eastAsia="Times New Roman" w:cstheme="minorHAnsi"/>
          <w:b/>
          <w:bCs/>
          <w:color w:val="000000"/>
          <w:sz w:val="27"/>
          <w:szCs w:val="27"/>
        </w:rPr>
        <w:t>–</w:t>
      </w:r>
      <w:r w:rsidRPr="00B25625">
        <w:rPr>
          <w:rFonts w:eastAsia="Times New Roman" w:cstheme="minorHAnsi"/>
          <w:b/>
          <w:bCs/>
          <w:color w:val="000000"/>
          <w:sz w:val="27"/>
          <w:szCs w:val="27"/>
        </w:rPr>
        <w:t xml:space="preserve"> </w:t>
      </w:r>
      <w:r w:rsidR="00281707">
        <w:rPr>
          <w:rFonts w:eastAsia="Times New Roman" w:cstheme="minorHAnsi"/>
          <w:b/>
          <w:bCs/>
          <w:color w:val="000000"/>
          <w:sz w:val="27"/>
          <w:szCs w:val="27"/>
        </w:rPr>
        <w:t>Structural</w:t>
      </w:r>
      <w:r w:rsidR="00976D41">
        <w:rPr>
          <w:rFonts w:eastAsia="Times New Roman" w:cstheme="minorHAnsi"/>
          <w:b/>
          <w:bCs/>
          <w:color w:val="000000"/>
          <w:sz w:val="27"/>
          <w:szCs w:val="27"/>
        </w:rPr>
        <w:t xml:space="preserve"> Engineer</w:t>
      </w:r>
      <w:r w:rsidRPr="00B25625">
        <w:rPr>
          <w:rFonts w:eastAsia="Times New Roman" w:cstheme="minorHAnsi"/>
          <w:b/>
          <w:bCs/>
          <w:color w:val="000000"/>
          <w:sz w:val="27"/>
          <w:szCs w:val="27"/>
        </w:rPr>
        <w:t>, Ref No: ZSIP/PMU/INDV-</w:t>
      </w:r>
      <w:r w:rsidR="00976D41">
        <w:rPr>
          <w:rFonts w:eastAsia="Times New Roman" w:cstheme="minorHAnsi"/>
          <w:b/>
          <w:bCs/>
          <w:color w:val="000000"/>
          <w:sz w:val="27"/>
          <w:szCs w:val="27"/>
        </w:rPr>
        <w:t>0</w:t>
      </w:r>
      <w:r w:rsidR="00281707">
        <w:rPr>
          <w:rFonts w:eastAsia="Times New Roman" w:cstheme="minorHAnsi"/>
          <w:b/>
          <w:bCs/>
          <w:color w:val="000000"/>
          <w:sz w:val="27"/>
          <w:szCs w:val="27"/>
        </w:rPr>
        <w:t>8</w:t>
      </w:r>
    </w:p>
    <w:p w14:paraId="5AE567F2" w14:textId="72887E03" w:rsidR="00B25625" w:rsidRPr="00B25625" w:rsidRDefault="00B25625" w:rsidP="00B25625">
      <w:pPr>
        <w:spacing w:after="0" w:line="240" w:lineRule="auto"/>
        <w:jc w:val="center"/>
        <w:rPr>
          <w:rFonts w:eastAsia="Times New Roman" w:cstheme="minorHAnsi"/>
          <w:color w:val="424142"/>
          <w:sz w:val="21"/>
          <w:szCs w:val="21"/>
        </w:rPr>
      </w:pPr>
    </w:p>
    <w:p w14:paraId="2DD19471" w14:textId="77777777" w:rsidR="00B25625" w:rsidRPr="00B25625" w:rsidRDefault="00B25625" w:rsidP="00B25625">
      <w:pPr>
        <w:spacing w:after="0" w:line="240" w:lineRule="auto"/>
        <w:jc w:val="center"/>
        <w:rPr>
          <w:rFonts w:eastAsia="Times New Roman" w:cstheme="minorHAnsi"/>
          <w:color w:val="424142"/>
          <w:sz w:val="21"/>
          <w:szCs w:val="21"/>
        </w:rPr>
      </w:pPr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>PROCUREMENT NOTICE</w:t>
      </w:r>
    </w:p>
    <w:p w14:paraId="5C38919C" w14:textId="77777777" w:rsidR="00B25625" w:rsidRPr="00B25625" w:rsidRDefault="00B25625" w:rsidP="00B25625">
      <w:pPr>
        <w:spacing w:after="0" w:line="240" w:lineRule="auto"/>
        <w:jc w:val="center"/>
        <w:rPr>
          <w:rFonts w:eastAsia="Times New Roman" w:cstheme="minorHAnsi"/>
          <w:color w:val="424142"/>
          <w:sz w:val="21"/>
          <w:szCs w:val="21"/>
        </w:rPr>
      </w:pPr>
      <w:r w:rsidRPr="00B25625">
        <w:rPr>
          <w:rFonts w:eastAsia="Times New Roman" w:cstheme="minorHAnsi"/>
          <w:color w:val="424142"/>
          <w:sz w:val="21"/>
          <w:szCs w:val="21"/>
        </w:rPr>
        <w:br/>
      </w:r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>(CONSULTING SERVICES – SELECTION OF INDIVIDUAL CONSULTANTS)</w:t>
      </w:r>
    </w:p>
    <w:p w14:paraId="0136F05B" w14:textId="77777777" w:rsidR="00B25625" w:rsidRPr="00B25625" w:rsidRDefault="00B25625" w:rsidP="00B25625">
      <w:pPr>
        <w:spacing w:after="0" w:line="240" w:lineRule="auto"/>
        <w:jc w:val="center"/>
        <w:rPr>
          <w:rFonts w:eastAsia="Times New Roman" w:cstheme="minorHAnsi"/>
          <w:color w:val="424142"/>
          <w:sz w:val="21"/>
          <w:szCs w:val="21"/>
        </w:rPr>
      </w:pPr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>GEORGIA</w:t>
      </w:r>
    </w:p>
    <w:p w14:paraId="33AF8F01" w14:textId="795720B6" w:rsidR="00B25625" w:rsidRPr="00B25625" w:rsidRDefault="00B25625" w:rsidP="00B25625">
      <w:pPr>
        <w:spacing w:after="0" w:line="240" w:lineRule="auto"/>
        <w:jc w:val="center"/>
        <w:rPr>
          <w:rFonts w:eastAsia="Times New Roman" w:cstheme="minorHAnsi"/>
          <w:color w:val="424142"/>
          <w:sz w:val="21"/>
          <w:szCs w:val="21"/>
        </w:rPr>
      </w:pPr>
    </w:p>
    <w:p w14:paraId="710DD8D3" w14:textId="1E8EEE6A" w:rsidR="00B25625" w:rsidRPr="00B25625" w:rsidRDefault="00B25625" w:rsidP="00B25625">
      <w:pPr>
        <w:spacing w:after="0" w:line="240" w:lineRule="auto"/>
        <w:jc w:val="center"/>
        <w:rPr>
          <w:rFonts w:eastAsia="Times New Roman" w:cstheme="minorHAnsi"/>
          <w:color w:val="424142"/>
          <w:sz w:val="21"/>
          <w:szCs w:val="21"/>
        </w:rPr>
      </w:pPr>
    </w:p>
    <w:p w14:paraId="3B441C96" w14:textId="77777777" w:rsidR="00B25625" w:rsidRPr="00B25625" w:rsidRDefault="00B25625" w:rsidP="00B25625">
      <w:pPr>
        <w:spacing w:after="0" w:line="240" w:lineRule="auto"/>
        <w:jc w:val="center"/>
        <w:rPr>
          <w:rFonts w:eastAsia="Times New Roman" w:cstheme="minorHAnsi"/>
          <w:color w:val="424142"/>
          <w:sz w:val="21"/>
          <w:szCs w:val="21"/>
        </w:rPr>
      </w:pPr>
      <w:r w:rsidRPr="00B25625">
        <w:rPr>
          <w:rFonts w:eastAsia="Times New Roman" w:cstheme="minorHAnsi"/>
          <w:color w:val="424142"/>
          <w:sz w:val="21"/>
          <w:szCs w:val="21"/>
        </w:rPr>
        <w:t>Project Name: </w:t>
      </w:r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 xml:space="preserve">Georgia - </w:t>
      </w:r>
      <w:proofErr w:type="spellStart"/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>Zemo</w:t>
      </w:r>
      <w:proofErr w:type="spellEnd"/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 xml:space="preserve"> </w:t>
      </w:r>
      <w:proofErr w:type="spellStart"/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>Samgori</w:t>
      </w:r>
      <w:proofErr w:type="spellEnd"/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 xml:space="preserve"> Irrigation Project (ZSIP)</w:t>
      </w:r>
    </w:p>
    <w:p w14:paraId="3F098760" w14:textId="4146BD3E" w:rsidR="00B25625" w:rsidRPr="00B25625" w:rsidRDefault="00B25625" w:rsidP="00B25625">
      <w:pPr>
        <w:spacing w:after="0" w:line="240" w:lineRule="auto"/>
        <w:jc w:val="center"/>
        <w:rPr>
          <w:rFonts w:eastAsia="Times New Roman" w:cstheme="minorHAnsi"/>
          <w:color w:val="424142"/>
          <w:sz w:val="21"/>
          <w:szCs w:val="21"/>
        </w:rPr>
      </w:pPr>
      <w:r w:rsidRPr="00B25625">
        <w:rPr>
          <w:rFonts w:eastAsia="Times New Roman" w:cstheme="minorHAnsi"/>
          <w:color w:val="424142"/>
          <w:sz w:val="21"/>
          <w:szCs w:val="21"/>
        </w:rPr>
        <w:t>Assignment Title: </w:t>
      </w:r>
      <w:r w:rsidR="00281707">
        <w:rPr>
          <w:rFonts w:eastAsia="Times New Roman" w:cstheme="minorHAnsi"/>
          <w:b/>
          <w:bCs/>
          <w:color w:val="424142"/>
          <w:sz w:val="21"/>
          <w:szCs w:val="21"/>
        </w:rPr>
        <w:t>Structural</w:t>
      </w:r>
      <w:r w:rsidR="00976D41">
        <w:rPr>
          <w:rFonts w:eastAsia="Times New Roman" w:cstheme="minorHAnsi"/>
          <w:b/>
          <w:bCs/>
          <w:color w:val="424142"/>
          <w:sz w:val="21"/>
          <w:szCs w:val="21"/>
        </w:rPr>
        <w:t xml:space="preserve"> Engineer</w:t>
      </w:r>
    </w:p>
    <w:p w14:paraId="6B9B4264" w14:textId="4AD93BD7" w:rsidR="00B25625" w:rsidRPr="00B25625" w:rsidRDefault="00B25625" w:rsidP="00B25625">
      <w:pPr>
        <w:spacing w:after="0" w:line="240" w:lineRule="auto"/>
        <w:jc w:val="center"/>
        <w:rPr>
          <w:rFonts w:eastAsia="Times New Roman" w:cstheme="minorHAnsi"/>
          <w:color w:val="424142"/>
          <w:sz w:val="21"/>
          <w:szCs w:val="21"/>
        </w:rPr>
      </w:pPr>
      <w:r w:rsidRPr="00B25625">
        <w:rPr>
          <w:rFonts w:eastAsia="Times New Roman" w:cstheme="minorHAnsi"/>
          <w:color w:val="424142"/>
          <w:sz w:val="21"/>
          <w:szCs w:val="21"/>
        </w:rPr>
        <w:t>Reference No:  </w:t>
      </w:r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>ZSIP/PMU/INDV-</w:t>
      </w:r>
      <w:r w:rsidR="00976D41">
        <w:rPr>
          <w:rFonts w:eastAsia="Times New Roman" w:cstheme="minorHAnsi"/>
          <w:b/>
          <w:bCs/>
          <w:color w:val="424142"/>
          <w:sz w:val="21"/>
          <w:szCs w:val="21"/>
        </w:rPr>
        <w:t>0</w:t>
      </w:r>
      <w:r w:rsidR="00281707">
        <w:rPr>
          <w:rFonts w:eastAsia="Times New Roman" w:cstheme="minorHAnsi"/>
          <w:b/>
          <w:bCs/>
          <w:color w:val="424142"/>
          <w:sz w:val="21"/>
          <w:szCs w:val="21"/>
        </w:rPr>
        <w:t>8</w:t>
      </w:r>
    </w:p>
    <w:p w14:paraId="3E4EF256" w14:textId="6C5D1B91" w:rsidR="00B25625" w:rsidRPr="00B25625" w:rsidRDefault="00B25625" w:rsidP="00B25625">
      <w:pPr>
        <w:spacing w:after="0" w:line="240" w:lineRule="auto"/>
        <w:jc w:val="center"/>
        <w:rPr>
          <w:rFonts w:eastAsia="Times New Roman" w:cstheme="minorHAnsi"/>
          <w:color w:val="424142"/>
          <w:sz w:val="21"/>
          <w:szCs w:val="21"/>
        </w:rPr>
      </w:pPr>
    </w:p>
    <w:p w14:paraId="75B39864" w14:textId="2568218E" w:rsidR="00B25625" w:rsidRPr="00B25625" w:rsidRDefault="00B25625" w:rsidP="00B25625">
      <w:pPr>
        <w:spacing w:after="0" w:line="240" w:lineRule="auto"/>
        <w:jc w:val="both"/>
        <w:rPr>
          <w:rFonts w:eastAsia="Times New Roman" w:cstheme="minorHAnsi"/>
          <w:color w:val="424142"/>
          <w:sz w:val="21"/>
          <w:szCs w:val="21"/>
        </w:rPr>
      </w:pPr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>The Ministry of Environmental Protection and Agriculture of Georgia</w:t>
      </w:r>
      <w:r w:rsidRPr="00B25625">
        <w:rPr>
          <w:rFonts w:eastAsia="Times New Roman" w:cstheme="minorHAnsi"/>
          <w:color w:val="424142"/>
          <w:sz w:val="21"/>
          <w:szCs w:val="21"/>
        </w:rPr>
        <w:t> (MEPA) has received financing from the</w:t>
      </w:r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> European Investment Bank</w:t>
      </w:r>
      <w:r w:rsidRPr="00B25625">
        <w:rPr>
          <w:rFonts w:eastAsia="Times New Roman" w:cstheme="minorHAnsi"/>
          <w:color w:val="424142"/>
          <w:sz w:val="21"/>
          <w:szCs w:val="21"/>
        </w:rPr>
        <w:t> </w:t>
      </w:r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 xml:space="preserve">(Bank) and the </w:t>
      </w:r>
      <w:proofErr w:type="spellStart"/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>Agence</w:t>
      </w:r>
      <w:proofErr w:type="spellEnd"/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 xml:space="preserve"> </w:t>
      </w:r>
      <w:proofErr w:type="spellStart"/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>Française</w:t>
      </w:r>
      <w:proofErr w:type="spellEnd"/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 xml:space="preserve"> de </w:t>
      </w:r>
      <w:proofErr w:type="spellStart"/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>Développement</w:t>
      </w:r>
      <w:proofErr w:type="spellEnd"/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 xml:space="preserve"> (AFD)</w:t>
      </w:r>
      <w:r w:rsidRPr="00B25625">
        <w:rPr>
          <w:rFonts w:eastAsia="Times New Roman" w:cstheme="minorHAnsi"/>
          <w:color w:val="424142"/>
          <w:sz w:val="21"/>
          <w:szCs w:val="21"/>
        </w:rPr>
        <w:t> to fund the </w:t>
      </w:r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 xml:space="preserve">Georgia – </w:t>
      </w:r>
      <w:proofErr w:type="spellStart"/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>Zemo</w:t>
      </w:r>
      <w:proofErr w:type="spellEnd"/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 xml:space="preserve"> </w:t>
      </w:r>
      <w:proofErr w:type="spellStart"/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>Samgori</w:t>
      </w:r>
      <w:proofErr w:type="spellEnd"/>
      <w:r w:rsidRPr="00B25625">
        <w:rPr>
          <w:rFonts w:eastAsia="Times New Roman" w:cstheme="minorHAnsi"/>
          <w:b/>
          <w:bCs/>
          <w:color w:val="424142"/>
          <w:sz w:val="21"/>
          <w:szCs w:val="21"/>
        </w:rPr>
        <w:t xml:space="preserve"> Irrigation</w:t>
      </w:r>
      <w:r w:rsidRPr="00B25625">
        <w:rPr>
          <w:rFonts w:eastAsia="Times New Roman" w:cstheme="minorHAnsi"/>
          <w:color w:val="424142"/>
          <w:sz w:val="21"/>
          <w:szCs w:val="21"/>
        </w:rPr>
        <w:t xml:space="preserve"> Project and intends to apply part of the proceeds toward payments under the contract </w:t>
      </w:r>
      <w:r w:rsidR="00976D41">
        <w:rPr>
          <w:rFonts w:eastAsia="Times New Roman" w:cstheme="minorHAnsi"/>
          <w:color w:val="424142"/>
          <w:sz w:val="21"/>
          <w:szCs w:val="21"/>
        </w:rPr>
        <w:t xml:space="preserve">for </w:t>
      </w:r>
      <w:r w:rsidR="00281707">
        <w:rPr>
          <w:rFonts w:eastAsia="Times New Roman" w:cstheme="minorHAnsi"/>
          <w:b/>
          <w:color w:val="424142"/>
          <w:sz w:val="21"/>
          <w:szCs w:val="21"/>
        </w:rPr>
        <w:t xml:space="preserve">Structural </w:t>
      </w:r>
      <w:r w:rsidR="00976D41" w:rsidRPr="00976D41">
        <w:rPr>
          <w:rFonts w:eastAsia="Times New Roman" w:cstheme="minorHAnsi"/>
          <w:b/>
          <w:color w:val="424142"/>
          <w:sz w:val="21"/>
          <w:szCs w:val="21"/>
        </w:rPr>
        <w:t>Engineer’s</w:t>
      </w:r>
      <w:r>
        <w:rPr>
          <w:rFonts w:eastAsia="Times New Roman" w:cstheme="minorHAnsi"/>
          <w:color w:val="424142"/>
          <w:sz w:val="21"/>
          <w:szCs w:val="21"/>
        </w:rPr>
        <w:t xml:space="preserve"> </w:t>
      </w:r>
      <w:r w:rsidRPr="00B25625">
        <w:rPr>
          <w:rFonts w:eastAsia="Times New Roman" w:cstheme="minorHAnsi"/>
          <w:color w:val="424142"/>
          <w:sz w:val="21"/>
          <w:szCs w:val="21"/>
        </w:rPr>
        <w:t>consultancy service.</w:t>
      </w:r>
    </w:p>
    <w:p w14:paraId="05EA3BA7" w14:textId="4094A9A1" w:rsidR="00B25625" w:rsidRPr="00B25625" w:rsidRDefault="00B25625" w:rsidP="00B25625">
      <w:pPr>
        <w:spacing w:after="0" w:line="240" w:lineRule="auto"/>
        <w:jc w:val="both"/>
        <w:rPr>
          <w:rFonts w:eastAsia="Times New Roman" w:cstheme="minorHAnsi"/>
          <w:color w:val="424142"/>
          <w:sz w:val="21"/>
          <w:szCs w:val="21"/>
        </w:rPr>
      </w:pPr>
      <w:r w:rsidRPr="00B25625">
        <w:rPr>
          <w:rFonts w:eastAsia="Times New Roman" w:cstheme="minorHAnsi"/>
          <w:color w:val="424142"/>
          <w:sz w:val="21"/>
          <w:szCs w:val="21"/>
        </w:rPr>
        <w:br/>
        <w:t>The Ministry of Environmental Protection and Agriculture of Georgia (MEPA) now invites eligible candidates to submit the Proposal to provide the following consulting services (hereinafter called “Services”): </w:t>
      </w:r>
      <w:r w:rsidR="00281707">
        <w:rPr>
          <w:rFonts w:eastAsia="Times New Roman" w:cstheme="minorHAnsi"/>
          <w:b/>
          <w:bCs/>
          <w:color w:val="424142"/>
          <w:sz w:val="21"/>
          <w:szCs w:val="21"/>
        </w:rPr>
        <w:t xml:space="preserve">Structural </w:t>
      </w:r>
      <w:r w:rsidR="00976D41">
        <w:rPr>
          <w:rFonts w:eastAsia="Times New Roman" w:cstheme="minorHAnsi"/>
          <w:b/>
          <w:bCs/>
          <w:color w:val="424142"/>
          <w:sz w:val="21"/>
          <w:szCs w:val="21"/>
        </w:rPr>
        <w:t>Engineer</w:t>
      </w:r>
      <w:r>
        <w:rPr>
          <w:rFonts w:eastAsia="Times New Roman" w:cstheme="minorHAnsi"/>
          <w:b/>
          <w:bCs/>
          <w:color w:val="424142"/>
          <w:sz w:val="21"/>
          <w:szCs w:val="21"/>
        </w:rPr>
        <w:t xml:space="preserve">. </w:t>
      </w:r>
      <w:r w:rsidRPr="00B25625">
        <w:rPr>
          <w:rFonts w:eastAsia="Times New Roman" w:cstheme="minorHAnsi"/>
          <w:color w:val="424142"/>
          <w:sz w:val="21"/>
          <w:szCs w:val="21"/>
        </w:rPr>
        <w:t>More details on the Services are provided in Annex 1- Terms of Reference.</w:t>
      </w:r>
    </w:p>
    <w:p w14:paraId="6FDC6196" w14:textId="25926575" w:rsidR="00281707" w:rsidRDefault="00B25625" w:rsidP="00B25625">
      <w:pPr>
        <w:spacing w:after="0" w:line="240" w:lineRule="auto"/>
        <w:jc w:val="both"/>
        <w:rPr>
          <w:rFonts w:eastAsia="Times New Roman" w:cstheme="minorHAnsi"/>
          <w:color w:val="424142"/>
          <w:sz w:val="21"/>
          <w:szCs w:val="21"/>
        </w:rPr>
      </w:pPr>
      <w:r w:rsidRPr="00B25625">
        <w:rPr>
          <w:rFonts w:eastAsia="Times New Roman" w:cstheme="minorHAnsi"/>
          <w:color w:val="424142"/>
          <w:sz w:val="21"/>
          <w:szCs w:val="21"/>
        </w:rPr>
        <w:br/>
        <w:t>The Selection of the Candidate shall be conducted in accordance with the provisions of the Guide to Procurement (</w:t>
      </w:r>
      <w:proofErr w:type="spellStart"/>
      <w:r w:rsidRPr="00B25625">
        <w:rPr>
          <w:rFonts w:eastAsia="Times New Roman" w:cstheme="minorHAnsi"/>
          <w:color w:val="424142"/>
          <w:sz w:val="21"/>
          <w:szCs w:val="21"/>
        </w:rPr>
        <w:t>GtP</w:t>
      </w:r>
      <w:proofErr w:type="spellEnd"/>
      <w:r w:rsidRPr="00B25625">
        <w:rPr>
          <w:rFonts w:eastAsia="Times New Roman" w:cstheme="minorHAnsi"/>
          <w:color w:val="424142"/>
          <w:sz w:val="21"/>
          <w:szCs w:val="21"/>
        </w:rPr>
        <w:t xml:space="preserve">) for projects financed by the EIB </w:t>
      </w:r>
      <w:r w:rsidR="00281707">
        <w:rPr>
          <w:rFonts w:eastAsia="Times New Roman" w:cstheme="minorHAnsi"/>
          <w:color w:val="424142"/>
          <w:sz w:val="21"/>
          <w:szCs w:val="21"/>
        </w:rPr>
        <w:t>up</w:t>
      </w:r>
      <w:r w:rsidRPr="00B25625">
        <w:rPr>
          <w:rFonts w:eastAsia="Times New Roman" w:cstheme="minorHAnsi"/>
          <w:color w:val="424142"/>
          <w:sz w:val="21"/>
          <w:szCs w:val="21"/>
        </w:rPr>
        <w:t>dated</w:t>
      </w:r>
      <w:r w:rsidR="00D401AD">
        <w:rPr>
          <w:rFonts w:eastAsia="Times New Roman" w:cstheme="minorHAnsi"/>
          <w:color w:val="424142"/>
          <w:sz w:val="21"/>
          <w:szCs w:val="21"/>
        </w:rPr>
        <w:t xml:space="preserve"> in</w:t>
      </w:r>
      <w:bookmarkStart w:id="0" w:name="_GoBack"/>
      <w:bookmarkEnd w:id="0"/>
      <w:r w:rsidRPr="00B25625">
        <w:rPr>
          <w:rFonts w:eastAsia="Times New Roman" w:cstheme="minorHAnsi"/>
          <w:color w:val="424142"/>
          <w:sz w:val="21"/>
          <w:szCs w:val="21"/>
        </w:rPr>
        <w:t xml:space="preserve"> </w:t>
      </w:r>
      <w:r>
        <w:rPr>
          <w:rFonts w:eastAsia="Times New Roman" w:cstheme="minorHAnsi"/>
          <w:color w:val="424142"/>
          <w:sz w:val="21"/>
          <w:szCs w:val="21"/>
        </w:rPr>
        <w:t>March 2024</w:t>
      </w:r>
      <w:r w:rsidRPr="00B25625">
        <w:rPr>
          <w:rFonts w:eastAsia="Times New Roman" w:cstheme="minorHAnsi"/>
          <w:color w:val="424142"/>
          <w:sz w:val="21"/>
          <w:szCs w:val="21"/>
        </w:rPr>
        <w:t xml:space="preserve">, and individuals will be selected under the ‘Open procedure’, EIB </w:t>
      </w:r>
      <w:proofErr w:type="spellStart"/>
      <w:r w:rsidRPr="00B25625">
        <w:rPr>
          <w:rFonts w:eastAsia="Times New Roman" w:cstheme="minorHAnsi"/>
          <w:color w:val="424142"/>
          <w:sz w:val="21"/>
          <w:szCs w:val="21"/>
        </w:rPr>
        <w:t>GtP</w:t>
      </w:r>
      <w:proofErr w:type="spellEnd"/>
      <w:r w:rsidRPr="00B25625">
        <w:rPr>
          <w:rFonts w:eastAsia="Times New Roman" w:cstheme="minorHAnsi"/>
          <w:color w:val="424142"/>
          <w:sz w:val="21"/>
          <w:szCs w:val="21"/>
        </w:rPr>
        <w:t xml:space="preserve"> para 4.2.1 </w:t>
      </w:r>
      <w:hyperlink r:id="rId4" w:history="1">
        <w:r w:rsidR="00281707" w:rsidRPr="009721E4">
          <w:rPr>
            <w:rStyle w:val="Hyperlink"/>
            <w:rFonts w:eastAsia="Times New Roman" w:cstheme="minorHAnsi"/>
            <w:sz w:val="21"/>
            <w:szCs w:val="21"/>
          </w:rPr>
          <w:t>https://www.eib.org/en/publications/20240132-guide-to-procurement-for-projects-financed-by-the-eib</w:t>
        </w:r>
      </w:hyperlink>
    </w:p>
    <w:p w14:paraId="05FF2AF2" w14:textId="6E440EE2" w:rsidR="00B25625" w:rsidRPr="00B25625" w:rsidRDefault="00B25625" w:rsidP="00B25625">
      <w:pPr>
        <w:spacing w:after="0" w:line="240" w:lineRule="auto"/>
        <w:jc w:val="both"/>
        <w:rPr>
          <w:rFonts w:eastAsia="Times New Roman" w:cstheme="minorHAnsi"/>
          <w:color w:val="424142"/>
          <w:sz w:val="21"/>
          <w:szCs w:val="21"/>
        </w:rPr>
      </w:pPr>
      <w:r w:rsidRPr="00B25625">
        <w:rPr>
          <w:rFonts w:eastAsia="Times New Roman" w:cstheme="minorHAnsi"/>
          <w:color w:val="424142"/>
          <w:sz w:val="21"/>
          <w:szCs w:val="21"/>
        </w:rPr>
        <w:br/>
      </w:r>
      <w:r w:rsidRPr="00B25625">
        <w:rPr>
          <w:rFonts w:eastAsia="Times New Roman" w:cstheme="minorHAnsi"/>
          <w:color w:val="424142"/>
          <w:sz w:val="21"/>
          <w:szCs w:val="21"/>
        </w:rPr>
        <w:br/>
      </w:r>
      <w:r w:rsidRPr="00407347">
        <w:rPr>
          <w:rFonts w:eastAsia="Times New Roman" w:cstheme="minorHAnsi"/>
          <w:color w:val="424142"/>
          <w:sz w:val="21"/>
          <w:szCs w:val="21"/>
        </w:rPr>
        <w:t xml:space="preserve">The Proposals must be submitted no later than: </w:t>
      </w:r>
      <w:r w:rsidR="00281707">
        <w:rPr>
          <w:rFonts w:eastAsia="Times New Roman" w:cstheme="minorHAnsi"/>
          <w:color w:val="424142"/>
          <w:sz w:val="21"/>
          <w:szCs w:val="21"/>
        </w:rPr>
        <w:t xml:space="preserve">October </w:t>
      </w:r>
      <w:r w:rsidR="00D93BFE" w:rsidRPr="00407347">
        <w:rPr>
          <w:rFonts w:eastAsia="Times New Roman" w:cstheme="minorHAnsi"/>
          <w:color w:val="424142"/>
          <w:sz w:val="21"/>
          <w:szCs w:val="21"/>
        </w:rPr>
        <w:t>2</w:t>
      </w:r>
      <w:r w:rsidR="00B405BF">
        <w:rPr>
          <w:rFonts w:eastAsia="Times New Roman" w:cstheme="minorHAnsi"/>
          <w:color w:val="424142"/>
          <w:sz w:val="21"/>
          <w:szCs w:val="21"/>
        </w:rPr>
        <w:t>4</w:t>
      </w:r>
      <w:r w:rsidRPr="00407347">
        <w:rPr>
          <w:rFonts w:eastAsia="Times New Roman" w:cstheme="minorHAnsi"/>
          <w:color w:val="424142"/>
          <w:sz w:val="21"/>
          <w:szCs w:val="21"/>
        </w:rPr>
        <w:t>, 202</w:t>
      </w:r>
      <w:r w:rsidR="00281707">
        <w:rPr>
          <w:rFonts w:eastAsia="Times New Roman" w:cstheme="minorHAnsi"/>
          <w:color w:val="424142"/>
          <w:sz w:val="21"/>
          <w:szCs w:val="21"/>
        </w:rPr>
        <w:t>5</w:t>
      </w:r>
      <w:r w:rsidRPr="00407347">
        <w:rPr>
          <w:rFonts w:eastAsia="Times New Roman" w:cstheme="minorHAnsi"/>
          <w:color w:val="424142"/>
          <w:sz w:val="21"/>
          <w:szCs w:val="21"/>
        </w:rPr>
        <w:t>, at 15 hrs. Tbilisi time.</w:t>
      </w:r>
    </w:p>
    <w:p w14:paraId="291F3F03" w14:textId="3679EE64" w:rsidR="00B25625" w:rsidRDefault="00B25625" w:rsidP="00B25625">
      <w:pPr>
        <w:spacing w:after="0" w:line="240" w:lineRule="auto"/>
        <w:jc w:val="both"/>
        <w:rPr>
          <w:rFonts w:eastAsia="Times New Roman" w:cstheme="minorHAnsi"/>
          <w:color w:val="424142"/>
          <w:sz w:val="21"/>
          <w:szCs w:val="21"/>
        </w:rPr>
      </w:pPr>
      <w:r w:rsidRPr="00B25625">
        <w:rPr>
          <w:rFonts w:eastAsia="Times New Roman" w:cstheme="minorHAnsi"/>
          <w:color w:val="424142"/>
          <w:sz w:val="21"/>
          <w:szCs w:val="21"/>
        </w:rPr>
        <w:br/>
        <w:t>The Interested candidates can find the Request for Proposal with all details on the below link:</w:t>
      </w:r>
      <w:r w:rsidR="00D51061">
        <w:rPr>
          <w:rFonts w:eastAsia="Times New Roman" w:cstheme="minorHAnsi"/>
          <w:color w:val="424142"/>
          <w:sz w:val="21"/>
          <w:szCs w:val="21"/>
        </w:rPr>
        <w:t xml:space="preserve"> </w:t>
      </w:r>
      <w:hyperlink r:id="rId5" w:history="1">
        <w:r w:rsidR="00B405BF" w:rsidRPr="009721E4">
          <w:rPr>
            <w:rStyle w:val="Hyperlink"/>
            <w:rFonts w:eastAsia="Times New Roman" w:cstheme="minorHAnsi"/>
            <w:sz w:val="21"/>
            <w:szCs w:val="21"/>
          </w:rPr>
          <w:t>https://www.dropbox.com/scl/fi/72py1iq9hqmj0kthu83p5/RFP-Structural-Engineer.docx?rlkey=bbd35a6og5z3haw7t0gmm6tfj&amp;dl=0</w:t>
        </w:r>
      </w:hyperlink>
    </w:p>
    <w:p w14:paraId="68BC9EEC" w14:textId="77777777" w:rsidR="00B405BF" w:rsidRDefault="00B405BF" w:rsidP="00B25625">
      <w:pPr>
        <w:spacing w:after="0" w:line="240" w:lineRule="auto"/>
        <w:jc w:val="both"/>
        <w:rPr>
          <w:rFonts w:eastAsia="Times New Roman" w:cstheme="minorHAnsi"/>
          <w:color w:val="424142"/>
          <w:sz w:val="21"/>
          <w:szCs w:val="21"/>
        </w:rPr>
      </w:pPr>
    </w:p>
    <w:p w14:paraId="7D684847" w14:textId="77777777" w:rsidR="00407347" w:rsidRDefault="00407347" w:rsidP="00B25625">
      <w:pPr>
        <w:spacing w:after="0" w:line="240" w:lineRule="auto"/>
        <w:jc w:val="both"/>
        <w:rPr>
          <w:rFonts w:eastAsia="Times New Roman" w:cstheme="minorHAnsi"/>
          <w:color w:val="424142"/>
          <w:sz w:val="21"/>
          <w:szCs w:val="21"/>
        </w:rPr>
      </w:pPr>
    </w:p>
    <w:p w14:paraId="4FDB7309" w14:textId="721A506C" w:rsidR="00D51061" w:rsidRDefault="00D51061" w:rsidP="00B25625">
      <w:pPr>
        <w:spacing w:after="0" w:line="240" w:lineRule="auto"/>
        <w:jc w:val="both"/>
        <w:rPr>
          <w:rFonts w:eastAsia="Times New Roman" w:cstheme="minorHAnsi"/>
          <w:color w:val="424142"/>
          <w:sz w:val="21"/>
          <w:szCs w:val="21"/>
        </w:rPr>
      </w:pPr>
    </w:p>
    <w:p w14:paraId="768C2F40" w14:textId="77777777" w:rsidR="00D51061" w:rsidRPr="00B25625" w:rsidRDefault="00D51061" w:rsidP="00B25625">
      <w:pPr>
        <w:spacing w:after="0" w:line="240" w:lineRule="auto"/>
        <w:jc w:val="both"/>
        <w:rPr>
          <w:rFonts w:eastAsia="Times New Roman" w:cstheme="minorHAnsi"/>
          <w:color w:val="424142"/>
          <w:sz w:val="21"/>
          <w:szCs w:val="21"/>
        </w:rPr>
      </w:pPr>
    </w:p>
    <w:p w14:paraId="2EC1194D" w14:textId="10E4AB86" w:rsidR="00B25625" w:rsidRPr="00B25625" w:rsidRDefault="00B25625" w:rsidP="00B25625">
      <w:pPr>
        <w:spacing w:after="0" w:line="240" w:lineRule="auto"/>
        <w:jc w:val="both"/>
        <w:rPr>
          <w:rFonts w:eastAsia="Times New Roman" w:cstheme="minorHAnsi"/>
          <w:color w:val="424142"/>
          <w:sz w:val="21"/>
          <w:szCs w:val="21"/>
        </w:rPr>
      </w:pPr>
      <w:r w:rsidRPr="00B25625">
        <w:rPr>
          <w:rFonts w:eastAsia="Times New Roman" w:cstheme="minorHAnsi"/>
          <w:color w:val="424142"/>
          <w:sz w:val="21"/>
          <w:szCs w:val="21"/>
        </w:rPr>
        <w:br/>
      </w:r>
    </w:p>
    <w:p w14:paraId="708E3E7C" w14:textId="77777777" w:rsidR="00204065" w:rsidRPr="00B25625" w:rsidRDefault="00204065" w:rsidP="00B25625">
      <w:pPr>
        <w:jc w:val="both"/>
        <w:rPr>
          <w:rFonts w:cstheme="minorHAnsi"/>
        </w:rPr>
      </w:pPr>
    </w:p>
    <w:sectPr w:rsidR="00204065" w:rsidRPr="00B25625" w:rsidSect="00281707">
      <w:pgSz w:w="12240" w:h="15840"/>
      <w:pgMar w:top="1440" w:right="99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BFC"/>
    <w:rsid w:val="00204065"/>
    <w:rsid w:val="00281707"/>
    <w:rsid w:val="00407347"/>
    <w:rsid w:val="00976D41"/>
    <w:rsid w:val="00B25625"/>
    <w:rsid w:val="00B405BF"/>
    <w:rsid w:val="00D401AD"/>
    <w:rsid w:val="00D51061"/>
    <w:rsid w:val="00D93BFE"/>
    <w:rsid w:val="00FF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D0870"/>
  <w15:chartTrackingRefBased/>
  <w15:docId w15:val="{87B05530-A4E3-4C76-BC06-BD47BFB5F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256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2562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2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25625"/>
    <w:rPr>
      <w:b/>
      <w:bCs/>
    </w:rPr>
  </w:style>
  <w:style w:type="character" w:styleId="Hyperlink">
    <w:name w:val="Hyperlink"/>
    <w:basedOn w:val="DefaultParagraphFont"/>
    <w:uiPriority w:val="99"/>
    <w:unhideWhenUsed/>
    <w:rsid w:val="00B2562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56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1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dropbox.com/scl/fi/72py1iq9hqmj0kthu83p5/RFP-Structural-Engineer.docx?rlkey=bbd35a6og5z3haw7t0gmm6tfj&amp;dl=0" TargetMode="External"/><Relationship Id="rId4" Type="http://schemas.openxmlformats.org/officeDocument/2006/relationships/hyperlink" Target="https://www.eib.org/en/publications/20240132-guide-to-procurement-for-projects-financed-by-the-ei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EMIS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 Iashvili</dc:creator>
  <cp:keywords/>
  <dc:description/>
  <cp:lastModifiedBy>Ia Iashvili</cp:lastModifiedBy>
  <cp:revision>7</cp:revision>
  <dcterms:created xsi:type="dcterms:W3CDTF">2024-10-21T11:54:00Z</dcterms:created>
  <dcterms:modified xsi:type="dcterms:W3CDTF">2025-09-23T07:00:00Z</dcterms:modified>
</cp:coreProperties>
</file>